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A62160" w14:textId="41E1A84A" w:rsidR="00E943AF" w:rsidRPr="001A1699" w:rsidRDefault="001A1699" w:rsidP="001A1699">
      <w:pPr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                                                             </w:t>
      </w:r>
      <w:r w:rsidR="00E943AF" w:rsidRPr="001A1699">
        <w:rPr>
          <w:rFonts w:cs="Times New Roman"/>
          <w:b/>
        </w:rPr>
        <w:t>Техническое задание</w:t>
      </w:r>
    </w:p>
    <w:p w14:paraId="1CCFE9DE" w14:textId="77777777" w:rsidR="00D555FF" w:rsidRDefault="00D555FF" w:rsidP="004E45D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2F01A6BC" w14:textId="06C0118F" w:rsidR="00665ED5" w:rsidRPr="00EB21EF" w:rsidRDefault="00EB21EF" w:rsidP="004E45D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1A1699">
        <w:rPr>
          <w:b/>
          <w:sz w:val="22"/>
          <w:szCs w:val="22"/>
        </w:rPr>
        <w:t>1. Наименование МТР, работ, услуг:</w:t>
      </w:r>
      <w:r w:rsidR="004E45D0" w:rsidRPr="00EB21EF">
        <w:rPr>
          <w:sz w:val="22"/>
          <w:szCs w:val="22"/>
        </w:rPr>
        <w:t xml:space="preserve"> </w:t>
      </w:r>
      <w:r w:rsidR="00AA11CA" w:rsidRPr="00EB21EF">
        <w:rPr>
          <w:sz w:val="22"/>
          <w:szCs w:val="22"/>
        </w:rPr>
        <w:t xml:space="preserve">Поставка </w:t>
      </w:r>
      <w:bookmarkStart w:id="0" w:name="_GoBack"/>
      <w:bookmarkEnd w:id="0"/>
      <w:r w:rsidR="00166929" w:rsidRPr="00166929">
        <w:rPr>
          <w:sz w:val="22"/>
          <w:szCs w:val="22"/>
        </w:rPr>
        <w:t>смазочных материалов</w:t>
      </w:r>
    </w:p>
    <w:p w14:paraId="3D8D3251" w14:textId="77777777" w:rsidR="00EB21EF" w:rsidRPr="001A1699" w:rsidRDefault="00EB21EF" w:rsidP="00665E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1A1699">
        <w:rPr>
          <w:b/>
          <w:sz w:val="22"/>
          <w:szCs w:val="22"/>
        </w:rPr>
        <w:t>2. Задача (цель, проект), для реализации которой приобретаются данные МТР, работы, услуги:</w:t>
      </w:r>
    </w:p>
    <w:p w14:paraId="7D9B4C46" w14:textId="6CD019ED" w:rsidR="00E943AF" w:rsidRPr="00EB21EF" w:rsidRDefault="00665ED5" w:rsidP="00665ED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EB21EF">
        <w:rPr>
          <w:spacing w:val="-1"/>
          <w:sz w:val="22"/>
          <w:szCs w:val="22"/>
        </w:rPr>
        <w:t xml:space="preserve">Задачей оказания услуги является </w:t>
      </w:r>
      <w:r w:rsidRPr="00EB21EF">
        <w:rPr>
          <w:sz w:val="22"/>
          <w:szCs w:val="22"/>
        </w:rPr>
        <w:t xml:space="preserve">поддержание </w:t>
      </w:r>
      <w:r w:rsidRPr="00EB21EF">
        <w:rPr>
          <w:color w:val="000000"/>
          <w:sz w:val="22"/>
          <w:szCs w:val="22"/>
          <w:lang w:bidi="ru-RU"/>
        </w:rPr>
        <w:t>оборудования Акционерного Общества "Завод</w:t>
      </w:r>
      <w:r w:rsidRPr="00EB21EF">
        <w:rPr>
          <w:sz w:val="22"/>
          <w:szCs w:val="22"/>
        </w:rPr>
        <w:t xml:space="preserve"> полупроводниковых приборов"</w:t>
      </w:r>
      <w:r w:rsidRPr="00EB21EF">
        <w:rPr>
          <w:color w:val="000000"/>
          <w:sz w:val="22"/>
          <w:szCs w:val="22"/>
          <w:lang w:bidi="ru-RU"/>
        </w:rPr>
        <w:t xml:space="preserve"> в исправном состоянии</w:t>
      </w:r>
      <w:r w:rsidRPr="00EB21EF">
        <w:rPr>
          <w:sz w:val="22"/>
          <w:szCs w:val="22"/>
        </w:rPr>
        <w:t>.</w:t>
      </w:r>
    </w:p>
    <w:p w14:paraId="0F26447C" w14:textId="1B1446F6" w:rsidR="00E943AF" w:rsidRPr="001A1699" w:rsidRDefault="00EB21EF" w:rsidP="000071D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1A1699">
        <w:rPr>
          <w:b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="001A1699">
        <w:rPr>
          <w:b/>
          <w:sz w:val="22"/>
          <w:szCs w:val="22"/>
        </w:rPr>
        <w:t xml:space="preserve"> </w:t>
      </w:r>
      <w:r w:rsidR="004E45D0" w:rsidRPr="00EB21EF">
        <w:rPr>
          <w:sz w:val="22"/>
          <w:szCs w:val="22"/>
        </w:rPr>
        <w:t>Д</w:t>
      </w:r>
      <w:r w:rsidR="000071D8" w:rsidRPr="00EB21EF">
        <w:rPr>
          <w:sz w:val="22"/>
          <w:szCs w:val="22"/>
        </w:rPr>
        <w:t xml:space="preserve">ля выполнения всех видов технического обслуживания, регламентных работ и ремонта </w:t>
      </w:r>
      <w:r w:rsidR="00A202EF" w:rsidRPr="00EB21EF">
        <w:rPr>
          <w:sz w:val="22"/>
          <w:szCs w:val="22"/>
        </w:rPr>
        <w:t>оборудования</w:t>
      </w:r>
      <w:r w:rsidR="000071D8" w:rsidRPr="00EB21EF">
        <w:rPr>
          <w:sz w:val="22"/>
          <w:szCs w:val="22"/>
        </w:rPr>
        <w:t>.</w:t>
      </w:r>
    </w:p>
    <w:p w14:paraId="70210E53" w14:textId="77777777" w:rsidR="00EB21EF" w:rsidRPr="001A1699" w:rsidRDefault="00EB21EF" w:rsidP="00EB21E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1A1699">
        <w:rPr>
          <w:b/>
          <w:sz w:val="22"/>
          <w:szCs w:val="22"/>
        </w:rPr>
        <w:t xml:space="preserve"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</w:t>
      </w:r>
    </w:p>
    <w:tbl>
      <w:tblPr>
        <w:tblStyle w:val="a9"/>
        <w:tblW w:w="10164" w:type="dxa"/>
        <w:tblInd w:w="-147" w:type="dxa"/>
        <w:tblLook w:val="04A0" w:firstRow="1" w:lastRow="0" w:firstColumn="1" w:lastColumn="0" w:noHBand="0" w:noVBand="1"/>
      </w:tblPr>
      <w:tblGrid>
        <w:gridCol w:w="568"/>
        <w:gridCol w:w="2409"/>
        <w:gridCol w:w="5245"/>
        <w:gridCol w:w="950"/>
        <w:gridCol w:w="992"/>
      </w:tblGrid>
      <w:tr w:rsidR="009711AF" w:rsidRPr="009A0831" w14:paraId="1B1CFAB3" w14:textId="36EF5BF8" w:rsidTr="009711AF">
        <w:trPr>
          <w:trHeight w:val="300"/>
        </w:trPr>
        <w:tc>
          <w:tcPr>
            <w:tcW w:w="568" w:type="dxa"/>
            <w:noWrap/>
            <w:vAlign w:val="center"/>
          </w:tcPr>
          <w:p w14:paraId="57B177E6" w14:textId="77777777" w:rsidR="009711AF" w:rsidRPr="009A0831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9A0831">
              <w:rPr>
                <w:rFonts w:eastAsia="Times New Roman"/>
                <w:b/>
                <w:bCs/>
                <w:color w:val="000000"/>
                <w:sz w:val="22"/>
              </w:rPr>
              <w:t>№ п/п</w:t>
            </w:r>
          </w:p>
        </w:tc>
        <w:tc>
          <w:tcPr>
            <w:tcW w:w="2409" w:type="dxa"/>
            <w:noWrap/>
            <w:vAlign w:val="center"/>
          </w:tcPr>
          <w:p w14:paraId="4E518FC4" w14:textId="77777777" w:rsidR="009711AF" w:rsidRPr="009A0831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9A0831">
              <w:rPr>
                <w:rFonts w:eastAsia="Times New Roman"/>
                <w:b/>
                <w:bCs/>
                <w:color w:val="000000"/>
                <w:sz w:val="22"/>
              </w:rPr>
              <w:t>Наименование товара</w:t>
            </w:r>
          </w:p>
        </w:tc>
        <w:tc>
          <w:tcPr>
            <w:tcW w:w="5245" w:type="dxa"/>
            <w:vAlign w:val="center"/>
          </w:tcPr>
          <w:p w14:paraId="2A052A8C" w14:textId="298D4D5E" w:rsidR="009711AF" w:rsidRPr="009A0831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9A0831">
              <w:rPr>
                <w:rFonts w:eastAsia="Times New Roman"/>
                <w:b/>
                <w:bCs/>
                <w:color w:val="000000"/>
                <w:sz w:val="22"/>
              </w:rPr>
              <w:t>Характеристики товара</w:t>
            </w:r>
          </w:p>
        </w:tc>
        <w:tc>
          <w:tcPr>
            <w:tcW w:w="950" w:type="dxa"/>
            <w:vAlign w:val="center"/>
          </w:tcPr>
          <w:p w14:paraId="59C89606" w14:textId="41BACA90" w:rsidR="009711AF" w:rsidRPr="009A0831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proofErr w:type="spellStart"/>
            <w:r w:rsidRPr="009711AF">
              <w:rPr>
                <w:rFonts w:eastAsia="Times New Roman"/>
                <w:b/>
                <w:bCs/>
                <w:color w:val="000000"/>
                <w:sz w:val="22"/>
              </w:rPr>
              <w:t>Ед.изм</w:t>
            </w:r>
            <w:proofErr w:type="spellEnd"/>
            <w:r w:rsidRPr="009711AF">
              <w:rPr>
                <w:rFonts w:eastAsia="Times New Roman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992" w:type="dxa"/>
            <w:vAlign w:val="center"/>
          </w:tcPr>
          <w:p w14:paraId="7F304D86" w14:textId="35F9E0DD" w:rsidR="009711AF" w:rsidRPr="009A0831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rFonts w:eastAsia="Times New Roman"/>
                <w:b/>
                <w:bCs/>
                <w:color w:val="000000"/>
                <w:sz w:val="22"/>
              </w:rPr>
            </w:pPr>
            <w:r w:rsidRPr="009711AF">
              <w:rPr>
                <w:rFonts w:eastAsia="Times New Roman"/>
                <w:b/>
                <w:bCs/>
                <w:color w:val="000000"/>
                <w:sz w:val="22"/>
              </w:rPr>
              <w:t>Кол-во</w:t>
            </w:r>
          </w:p>
        </w:tc>
      </w:tr>
      <w:tr w:rsidR="009711AF" w:rsidRPr="00EB21EF" w14:paraId="56FEFBF3" w14:textId="26302965" w:rsidTr="009711AF">
        <w:trPr>
          <w:trHeight w:val="300"/>
        </w:trPr>
        <w:tc>
          <w:tcPr>
            <w:tcW w:w="568" w:type="dxa"/>
            <w:noWrap/>
          </w:tcPr>
          <w:p w14:paraId="32A55DA9" w14:textId="544E7570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noWrap/>
          </w:tcPr>
          <w:p w14:paraId="0D06DD10" w14:textId="688A8F0A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 xml:space="preserve">Масло компрессорное минеральное </w:t>
            </w:r>
            <w:proofErr w:type="spellStart"/>
            <w:r w:rsidRPr="002A7D17">
              <w:rPr>
                <w:sz w:val="22"/>
                <w:lang w:val="en-US"/>
              </w:rPr>
              <w:t>Smartoil</w:t>
            </w:r>
            <w:proofErr w:type="spellEnd"/>
            <w:r w:rsidRPr="002A7D17">
              <w:rPr>
                <w:sz w:val="22"/>
              </w:rPr>
              <w:t xml:space="preserve"> 3000</w:t>
            </w:r>
            <w:r w:rsidRPr="002A7D17">
              <w:rPr>
                <w:color w:val="000000"/>
                <w:sz w:val="22"/>
                <w:shd w:val="clear" w:color="auto" w:fill="FFFFFF"/>
              </w:rPr>
              <w:t xml:space="preserve"> </w:t>
            </w:r>
            <w:proofErr w:type="spellStart"/>
            <w:r w:rsidRPr="002A7D17">
              <w:rPr>
                <w:color w:val="333333"/>
                <w:sz w:val="22"/>
                <w:shd w:val="clear" w:color="auto" w:fill="FFFFFF"/>
              </w:rPr>
              <w:t>Dalgakiran</w:t>
            </w:r>
            <w:proofErr w:type="spellEnd"/>
          </w:p>
        </w:tc>
        <w:tc>
          <w:tcPr>
            <w:tcW w:w="5245" w:type="dxa"/>
          </w:tcPr>
          <w:p w14:paraId="6D335900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Вязкость кинематическая: 44мм2/с при 400С;</w:t>
            </w:r>
          </w:p>
          <w:p w14:paraId="65EA3F9F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Индекс вязкости: 82</w:t>
            </w:r>
          </w:p>
          <w:p w14:paraId="356AA314" w14:textId="6697A2E2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при 200С не более 920кг/м3;</w:t>
            </w:r>
          </w:p>
        </w:tc>
        <w:tc>
          <w:tcPr>
            <w:tcW w:w="950" w:type="dxa"/>
          </w:tcPr>
          <w:p w14:paraId="5A298F3E" w14:textId="4E343D00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0769139F" w14:textId="4515041D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300</w:t>
            </w:r>
          </w:p>
        </w:tc>
      </w:tr>
      <w:tr w:rsidR="009711AF" w:rsidRPr="00EB21EF" w14:paraId="40AE1B6F" w14:textId="3964D723" w:rsidTr="009711AF">
        <w:trPr>
          <w:trHeight w:val="300"/>
        </w:trPr>
        <w:tc>
          <w:tcPr>
            <w:tcW w:w="568" w:type="dxa"/>
            <w:noWrap/>
          </w:tcPr>
          <w:p w14:paraId="6875E9D8" w14:textId="54D99C42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noWrap/>
          </w:tcPr>
          <w:p w14:paraId="0E98EE9F" w14:textId="1728E9A1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>Индустриальное масло И-20А ГОСТ 20799-88</w:t>
            </w:r>
          </w:p>
        </w:tc>
        <w:tc>
          <w:tcPr>
            <w:tcW w:w="5245" w:type="dxa"/>
          </w:tcPr>
          <w:p w14:paraId="51771BB1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Вязкость кинематическая при 40°С, мм2/с</w:t>
            </w:r>
            <w:r w:rsidRPr="002A7D17">
              <w:rPr>
                <w:sz w:val="22"/>
                <w:szCs w:val="22"/>
              </w:rPr>
              <w:tab/>
              <w:t>29—35</w:t>
            </w:r>
          </w:p>
          <w:p w14:paraId="616E42EB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Кислотное число, мг КОН на 1 г масла, не более 0,03</w:t>
            </w:r>
          </w:p>
          <w:p w14:paraId="5E0A279B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Зольность, %, не более</w:t>
            </w:r>
            <w:r w:rsidRPr="002A7D17">
              <w:rPr>
                <w:sz w:val="22"/>
                <w:szCs w:val="22"/>
              </w:rPr>
              <w:tab/>
              <w:t>0,005</w:t>
            </w:r>
          </w:p>
          <w:p w14:paraId="469E5746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Содержание механических примесей</w:t>
            </w:r>
            <w:r w:rsidRPr="002A7D17">
              <w:rPr>
                <w:sz w:val="22"/>
                <w:szCs w:val="22"/>
              </w:rPr>
              <w:tab/>
              <w:t>отсутствие</w:t>
            </w:r>
          </w:p>
          <w:p w14:paraId="4386FCD5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Содержание воды</w:t>
            </w:r>
            <w:r w:rsidRPr="002A7D17">
              <w:rPr>
                <w:sz w:val="22"/>
                <w:szCs w:val="22"/>
              </w:rPr>
              <w:tab/>
              <w:t>следы</w:t>
            </w:r>
          </w:p>
          <w:p w14:paraId="2C9E6081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при 20°С, кг/м3, не более</w:t>
            </w:r>
            <w:r w:rsidRPr="002A7D17">
              <w:rPr>
                <w:sz w:val="22"/>
                <w:szCs w:val="22"/>
              </w:rPr>
              <w:tab/>
              <w:t>890</w:t>
            </w:r>
          </w:p>
          <w:p w14:paraId="52E908A2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застывания, °С, не выше</w:t>
            </w:r>
            <w:r w:rsidRPr="002A7D17">
              <w:rPr>
                <w:sz w:val="22"/>
                <w:szCs w:val="22"/>
              </w:rPr>
              <w:tab/>
              <w:t>минус 15</w:t>
            </w:r>
          </w:p>
          <w:p w14:paraId="50FD0B8A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Цвет на колориметре ЦНТ, единицы ЦНТ, не более 2,0</w:t>
            </w:r>
          </w:p>
          <w:p w14:paraId="2208A4FC" w14:textId="16B07B10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вспышки, определяемая в открытом тигле, °С, не ниже 200</w:t>
            </w:r>
          </w:p>
        </w:tc>
        <w:tc>
          <w:tcPr>
            <w:tcW w:w="950" w:type="dxa"/>
          </w:tcPr>
          <w:p w14:paraId="7339DF5B" w14:textId="524BA194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0E3AAE48" w14:textId="3A828AD3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80</w:t>
            </w:r>
          </w:p>
        </w:tc>
      </w:tr>
      <w:tr w:rsidR="009711AF" w:rsidRPr="00EB21EF" w14:paraId="4073F1AD" w14:textId="08E54606" w:rsidTr="009711AF">
        <w:trPr>
          <w:trHeight w:val="300"/>
        </w:trPr>
        <w:tc>
          <w:tcPr>
            <w:tcW w:w="568" w:type="dxa"/>
            <w:noWrap/>
          </w:tcPr>
          <w:p w14:paraId="6237304D" w14:textId="3B4C6BEA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  <w:noWrap/>
          </w:tcPr>
          <w:p w14:paraId="5A1C3531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 xml:space="preserve">Масло вакуумное ВМ-1 </w:t>
            </w:r>
          </w:p>
          <w:p w14:paraId="7A44F766" w14:textId="07317DA8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>ГОСТ 23013-78</w:t>
            </w:r>
          </w:p>
        </w:tc>
        <w:tc>
          <w:tcPr>
            <w:tcW w:w="5245" w:type="dxa"/>
          </w:tcPr>
          <w:p w14:paraId="0E598A09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Упругость паров вакуумного масла при температуре 25ºC</w:t>
            </w:r>
            <w:proofErr w:type="gramStart"/>
            <w:r w:rsidRPr="002A7D17">
              <w:rPr>
                <w:sz w:val="22"/>
                <w:szCs w:val="22"/>
              </w:rPr>
              <w:tab/>
              <w:t>&lt; 4</w:t>
            </w:r>
            <w:proofErr w:type="gramEnd"/>
            <w:r w:rsidRPr="002A7D17">
              <w:rPr>
                <w:sz w:val="22"/>
                <w:szCs w:val="22"/>
              </w:rPr>
              <w:t xml:space="preserve">,0×10-8 </w:t>
            </w:r>
            <w:proofErr w:type="spellStart"/>
            <w:r w:rsidRPr="002A7D17">
              <w:rPr>
                <w:sz w:val="22"/>
                <w:szCs w:val="22"/>
              </w:rPr>
              <w:t>торр</w:t>
            </w:r>
            <w:proofErr w:type="spellEnd"/>
          </w:p>
          <w:p w14:paraId="1C112648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воспламенения</w:t>
            </w:r>
            <w:r w:rsidRPr="002A7D17">
              <w:rPr>
                <w:sz w:val="22"/>
                <w:szCs w:val="22"/>
              </w:rPr>
              <w:tab/>
              <w:t>243 ºC</w:t>
            </w:r>
          </w:p>
          <w:p w14:paraId="58F655AC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при 20 ºC</w:t>
            </w:r>
            <w:r w:rsidRPr="002A7D17">
              <w:rPr>
                <w:sz w:val="22"/>
                <w:szCs w:val="22"/>
              </w:rPr>
              <w:tab/>
              <w:t>0,870 г/см3</w:t>
            </w:r>
          </w:p>
          <w:p w14:paraId="720B8ED8" w14:textId="7D418631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Вязкость при температуре 50 ºC (</w:t>
            </w:r>
            <w:proofErr w:type="spellStart"/>
            <w:r w:rsidRPr="002A7D17">
              <w:rPr>
                <w:sz w:val="22"/>
                <w:szCs w:val="22"/>
              </w:rPr>
              <w:t>сСт</w:t>
            </w:r>
            <w:proofErr w:type="spellEnd"/>
            <w:r w:rsidRPr="002A7D17">
              <w:rPr>
                <w:sz w:val="22"/>
                <w:szCs w:val="22"/>
              </w:rPr>
              <w:t xml:space="preserve"> – </w:t>
            </w:r>
            <w:proofErr w:type="spellStart"/>
            <w:r w:rsidRPr="002A7D17">
              <w:rPr>
                <w:sz w:val="22"/>
                <w:szCs w:val="22"/>
              </w:rPr>
              <w:t>сантистоксы</w:t>
            </w:r>
            <w:proofErr w:type="spellEnd"/>
            <w:r w:rsidRPr="002A7D17">
              <w:rPr>
                <w:sz w:val="22"/>
                <w:szCs w:val="22"/>
              </w:rPr>
              <w:t xml:space="preserve">) 35 </w:t>
            </w:r>
            <w:proofErr w:type="spellStart"/>
            <w:r w:rsidRPr="002A7D17">
              <w:rPr>
                <w:sz w:val="22"/>
                <w:szCs w:val="22"/>
              </w:rPr>
              <w:t>сСт</w:t>
            </w:r>
            <w:proofErr w:type="spellEnd"/>
          </w:p>
        </w:tc>
        <w:tc>
          <w:tcPr>
            <w:tcW w:w="950" w:type="dxa"/>
          </w:tcPr>
          <w:p w14:paraId="41119086" w14:textId="3D14953F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59E22C89" w14:textId="59AE6E7F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20</w:t>
            </w:r>
          </w:p>
        </w:tc>
      </w:tr>
      <w:tr w:rsidR="009711AF" w:rsidRPr="00EB21EF" w14:paraId="0AB5906F" w14:textId="708F71E8" w:rsidTr="009711AF">
        <w:trPr>
          <w:trHeight w:val="300"/>
        </w:trPr>
        <w:tc>
          <w:tcPr>
            <w:tcW w:w="568" w:type="dxa"/>
            <w:noWrap/>
          </w:tcPr>
          <w:p w14:paraId="5641BEF8" w14:textId="58B5AEF1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noWrap/>
          </w:tcPr>
          <w:p w14:paraId="33480E21" w14:textId="4D053050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>Масло вакуумное ВМ-4</w:t>
            </w:r>
          </w:p>
        </w:tc>
        <w:tc>
          <w:tcPr>
            <w:tcW w:w="5245" w:type="dxa"/>
          </w:tcPr>
          <w:p w14:paraId="76B0E98F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при 20°C, г/см3, не более - 0.879</w:t>
            </w:r>
          </w:p>
          <w:p w14:paraId="636CFAF8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Кинематическая вязкость, мм2/c</w:t>
            </w:r>
          </w:p>
          <w:p w14:paraId="4B3B61B1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при 50°C - 54.65</w:t>
            </w:r>
          </w:p>
          <w:p w14:paraId="4314F6FC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при 100°C - 9.45</w:t>
            </w:r>
          </w:p>
          <w:p w14:paraId="3B06B0B3" w14:textId="0CA417EF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Упругость паров при 20°С, Па (</w:t>
            </w:r>
            <w:proofErr w:type="spellStart"/>
            <w:r w:rsidRPr="002A7D17">
              <w:rPr>
                <w:sz w:val="22"/>
                <w:szCs w:val="22"/>
              </w:rPr>
              <w:t>мм.рт.ст</w:t>
            </w:r>
            <w:proofErr w:type="spellEnd"/>
            <w:r w:rsidRPr="002A7D17">
              <w:rPr>
                <w:sz w:val="22"/>
                <w:szCs w:val="22"/>
              </w:rPr>
              <w:t>.), не более - 5.0x10-3</w:t>
            </w:r>
          </w:p>
        </w:tc>
        <w:tc>
          <w:tcPr>
            <w:tcW w:w="950" w:type="dxa"/>
          </w:tcPr>
          <w:p w14:paraId="4CD78E8A" w14:textId="13D1EB76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04842B8A" w14:textId="7742C1DD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20</w:t>
            </w:r>
          </w:p>
        </w:tc>
      </w:tr>
      <w:tr w:rsidR="009711AF" w:rsidRPr="00EB21EF" w14:paraId="50A4AE0B" w14:textId="24264744" w:rsidTr="009711AF">
        <w:trPr>
          <w:trHeight w:val="300"/>
        </w:trPr>
        <w:tc>
          <w:tcPr>
            <w:tcW w:w="568" w:type="dxa"/>
            <w:noWrap/>
          </w:tcPr>
          <w:p w14:paraId="03FCA4A0" w14:textId="374979AC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5</w:t>
            </w:r>
          </w:p>
        </w:tc>
        <w:tc>
          <w:tcPr>
            <w:tcW w:w="2409" w:type="dxa"/>
            <w:noWrap/>
          </w:tcPr>
          <w:p w14:paraId="0E443218" w14:textId="4F098D72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 xml:space="preserve">Масло </w:t>
            </w:r>
            <w:proofErr w:type="spellStart"/>
            <w:r w:rsidRPr="002A7D17">
              <w:rPr>
                <w:sz w:val="22"/>
              </w:rPr>
              <w:t>Total</w:t>
            </w:r>
            <w:proofErr w:type="spellEnd"/>
            <w:r w:rsidRPr="002A7D17">
              <w:rPr>
                <w:sz w:val="22"/>
              </w:rPr>
              <w:t xml:space="preserve"> </w:t>
            </w:r>
            <w:proofErr w:type="spellStart"/>
            <w:r w:rsidRPr="002A7D17">
              <w:rPr>
                <w:sz w:val="22"/>
              </w:rPr>
              <w:t>Drosera</w:t>
            </w:r>
            <w:proofErr w:type="spellEnd"/>
            <w:r w:rsidRPr="002A7D17">
              <w:rPr>
                <w:sz w:val="22"/>
              </w:rPr>
              <w:t xml:space="preserve"> MS 32</w:t>
            </w:r>
          </w:p>
        </w:tc>
        <w:tc>
          <w:tcPr>
            <w:tcW w:w="5245" w:type="dxa"/>
          </w:tcPr>
          <w:p w14:paraId="07336451" w14:textId="3ECD57FB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при 15°C – 870 кг/м 3</w:t>
            </w:r>
          </w:p>
          <w:p w14:paraId="2E1BC082" w14:textId="0CBAF12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Вязкость при 40°C – 32 мм2/с</w:t>
            </w:r>
          </w:p>
          <w:p w14:paraId="7AC20A67" w14:textId="710B9579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вспышки - 210 °C</w:t>
            </w:r>
          </w:p>
          <w:p w14:paraId="0FFBF9A3" w14:textId="488F2E2E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застывания - -21 °C</w:t>
            </w:r>
          </w:p>
        </w:tc>
        <w:tc>
          <w:tcPr>
            <w:tcW w:w="950" w:type="dxa"/>
          </w:tcPr>
          <w:p w14:paraId="1D40C897" w14:textId="57143DBC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595C0E2A" w14:textId="3E913847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5</w:t>
            </w:r>
          </w:p>
        </w:tc>
      </w:tr>
      <w:tr w:rsidR="009711AF" w:rsidRPr="00EB21EF" w14:paraId="6B2DE535" w14:textId="7B04EC35" w:rsidTr="009711AF">
        <w:trPr>
          <w:trHeight w:val="300"/>
        </w:trPr>
        <w:tc>
          <w:tcPr>
            <w:tcW w:w="568" w:type="dxa"/>
            <w:noWrap/>
          </w:tcPr>
          <w:p w14:paraId="76CE2788" w14:textId="18CD99E6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6</w:t>
            </w:r>
          </w:p>
        </w:tc>
        <w:tc>
          <w:tcPr>
            <w:tcW w:w="2409" w:type="dxa"/>
            <w:noWrap/>
          </w:tcPr>
          <w:p w14:paraId="5DCF9453" w14:textId="502B1CB3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 xml:space="preserve">Минеральное масло </w:t>
            </w:r>
            <w:proofErr w:type="spellStart"/>
            <w:r w:rsidRPr="002A7D17">
              <w:rPr>
                <w:sz w:val="22"/>
              </w:rPr>
              <w:t>Shell</w:t>
            </w:r>
            <w:proofErr w:type="spellEnd"/>
            <w:r w:rsidRPr="002A7D17">
              <w:rPr>
                <w:sz w:val="22"/>
              </w:rPr>
              <w:t xml:space="preserve"> </w:t>
            </w:r>
            <w:proofErr w:type="spellStart"/>
            <w:r w:rsidRPr="002A7D17">
              <w:rPr>
                <w:sz w:val="22"/>
              </w:rPr>
              <w:t>Omala</w:t>
            </w:r>
            <w:proofErr w:type="spellEnd"/>
            <w:r w:rsidRPr="002A7D17">
              <w:rPr>
                <w:sz w:val="22"/>
              </w:rPr>
              <w:t xml:space="preserve"> S2 GХ150</w:t>
            </w:r>
          </w:p>
        </w:tc>
        <w:tc>
          <w:tcPr>
            <w:tcW w:w="5245" w:type="dxa"/>
          </w:tcPr>
          <w:p w14:paraId="3FA5D043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Кинематическая вязкость при 40°C: 150</w:t>
            </w:r>
          </w:p>
          <w:p w14:paraId="57337C7F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Кинематическая вязкость при 100°C: 15</w:t>
            </w:r>
          </w:p>
          <w:p w14:paraId="6D3BEC06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при 15°C: 897</w:t>
            </w:r>
          </w:p>
          <w:p w14:paraId="2EDAA4DB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вспышки: 240</w:t>
            </w:r>
          </w:p>
          <w:p w14:paraId="35E9F377" w14:textId="14F33702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застывания: -24</w:t>
            </w:r>
          </w:p>
        </w:tc>
        <w:tc>
          <w:tcPr>
            <w:tcW w:w="950" w:type="dxa"/>
          </w:tcPr>
          <w:p w14:paraId="5A39DE97" w14:textId="6428D39B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791D2184" w14:textId="0D4ADD05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80</w:t>
            </w:r>
          </w:p>
        </w:tc>
      </w:tr>
      <w:tr w:rsidR="009711AF" w:rsidRPr="00EB21EF" w14:paraId="3727A67C" w14:textId="5BA1A75A" w:rsidTr="009711AF">
        <w:trPr>
          <w:trHeight w:val="300"/>
        </w:trPr>
        <w:tc>
          <w:tcPr>
            <w:tcW w:w="568" w:type="dxa"/>
            <w:noWrap/>
          </w:tcPr>
          <w:p w14:paraId="38A2E874" w14:textId="2295BAF0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7</w:t>
            </w:r>
          </w:p>
        </w:tc>
        <w:tc>
          <w:tcPr>
            <w:tcW w:w="2409" w:type="dxa"/>
            <w:noWrap/>
          </w:tcPr>
          <w:p w14:paraId="5CBC8B3F" w14:textId="78E0B991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 xml:space="preserve">Гидравлическое масло </w:t>
            </w:r>
            <w:proofErr w:type="spellStart"/>
            <w:r w:rsidRPr="002A7D17">
              <w:rPr>
                <w:sz w:val="22"/>
              </w:rPr>
              <w:t>Shell</w:t>
            </w:r>
            <w:proofErr w:type="spellEnd"/>
            <w:r w:rsidRPr="002A7D17">
              <w:rPr>
                <w:sz w:val="22"/>
              </w:rPr>
              <w:t xml:space="preserve"> </w:t>
            </w:r>
            <w:proofErr w:type="spellStart"/>
            <w:r w:rsidRPr="002A7D17">
              <w:rPr>
                <w:sz w:val="22"/>
              </w:rPr>
              <w:t>Tellus</w:t>
            </w:r>
            <w:proofErr w:type="spellEnd"/>
            <w:r w:rsidRPr="002A7D17">
              <w:rPr>
                <w:sz w:val="22"/>
              </w:rPr>
              <w:t xml:space="preserve"> S2 V 32</w:t>
            </w:r>
          </w:p>
        </w:tc>
        <w:tc>
          <w:tcPr>
            <w:tcW w:w="5245" w:type="dxa"/>
          </w:tcPr>
          <w:p w14:paraId="02A27DF1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Класс вязкости ISO VG - 32</w:t>
            </w:r>
          </w:p>
          <w:p w14:paraId="2EC63F6D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текучести - -30 °C</w:t>
            </w:r>
          </w:p>
          <w:p w14:paraId="067BFDE8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при 15 С, кг/л - 0.854</w:t>
            </w:r>
          </w:p>
          <w:p w14:paraId="5BDB8C88" w14:textId="49424CD3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вспышки, °C – 220</w:t>
            </w:r>
          </w:p>
          <w:p w14:paraId="38C34B2C" w14:textId="10AB1DC4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застывания, °C - -30</w:t>
            </w:r>
          </w:p>
        </w:tc>
        <w:tc>
          <w:tcPr>
            <w:tcW w:w="950" w:type="dxa"/>
          </w:tcPr>
          <w:p w14:paraId="0AAB2F82" w14:textId="0C0DB806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644A4140" w14:textId="0559824B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209</w:t>
            </w:r>
          </w:p>
        </w:tc>
      </w:tr>
      <w:tr w:rsidR="009711AF" w:rsidRPr="00EB21EF" w14:paraId="42FAC198" w14:textId="4154436E" w:rsidTr="009711AF">
        <w:trPr>
          <w:trHeight w:val="300"/>
        </w:trPr>
        <w:tc>
          <w:tcPr>
            <w:tcW w:w="568" w:type="dxa"/>
            <w:noWrap/>
          </w:tcPr>
          <w:p w14:paraId="4232CAC4" w14:textId="65314D5F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8</w:t>
            </w:r>
          </w:p>
        </w:tc>
        <w:tc>
          <w:tcPr>
            <w:tcW w:w="2409" w:type="dxa"/>
            <w:noWrap/>
          </w:tcPr>
          <w:p w14:paraId="31999DAA" w14:textId="67DDC38D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 xml:space="preserve">Минеральное масло </w:t>
            </w:r>
            <w:proofErr w:type="spellStart"/>
            <w:r w:rsidRPr="002A7D17">
              <w:rPr>
                <w:sz w:val="22"/>
              </w:rPr>
              <w:t>Shell</w:t>
            </w:r>
            <w:proofErr w:type="spellEnd"/>
            <w:r w:rsidRPr="002A7D17">
              <w:rPr>
                <w:sz w:val="22"/>
              </w:rPr>
              <w:t xml:space="preserve"> </w:t>
            </w:r>
            <w:proofErr w:type="spellStart"/>
            <w:r w:rsidRPr="002A7D17">
              <w:rPr>
                <w:sz w:val="22"/>
              </w:rPr>
              <w:t>Corena</w:t>
            </w:r>
            <w:proofErr w:type="spellEnd"/>
            <w:r w:rsidRPr="002A7D17">
              <w:rPr>
                <w:sz w:val="22"/>
              </w:rPr>
              <w:t xml:space="preserve"> S2 P 100</w:t>
            </w:r>
          </w:p>
        </w:tc>
        <w:tc>
          <w:tcPr>
            <w:tcW w:w="5245" w:type="dxa"/>
          </w:tcPr>
          <w:p w14:paraId="11489C39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Кинематическая вязкость при 40°C: 100</w:t>
            </w:r>
          </w:p>
          <w:p w14:paraId="299DEBC2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Кинематическая вязкость при 100°C: 9.2</w:t>
            </w:r>
          </w:p>
          <w:p w14:paraId="2A6A3C08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при 15°C: 899</w:t>
            </w:r>
          </w:p>
          <w:p w14:paraId="488DCE7B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вспышки: 240</w:t>
            </w:r>
          </w:p>
          <w:p w14:paraId="10CDD1EA" w14:textId="03371AC8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lastRenderedPageBreak/>
              <w:t>Температура застывания: -33</w:t>
            </w:r>
          </w:p>
        </w:tc>
        <w:tc>
          <w:tcPr>
            <w:tcW w:w="950" w:type="dxa"/>
          </w:tcPr>
          <w:p w14:paraId="5A498BDB" w14:textId="55E82EFE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lastRenderedPageBreak/>
              <w:t>л</w:t>
            </w:r>
          </w:p>
        </w:tc>
        <w:tc>
          <w:tcPr>
            <w:tcW w:w="992" w:type="dxa"/>
          </w:tcPr>
          <w:p w14:paraId="528742E6" w14:textId="475FA582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40</w:t>
            </w:r>
          </w:p>
        </w:tc>
      </w:tr>
      <w:tr w:rsidR="009711AF" w:rsidRPr="00EB21EF" w14:paraId="37EAB451" w14:textId="4E335915" w:rsidTr="009711AF">
        <w:trPr>
          <w:trHeight w:val="300"/>
        </w:trPr>
        <w:tc>
          <w:tcPr>
            <w:tcW w:w="568" w:type="dxa"/>
            <w:noWrap/>
          </w:tcPr>
          <w:p w14:paraId="489EF025" w14:textId="2F721A97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2409" w:type="dxa"/>
            <w:noWrap/>
          </w:tcPr>
          <w:p w14:paraId="146F8DF1" w14:textId="100BDD74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 xml:space="preserve">Минеральное масло </w:t>
            </w:r>
            <w:proofErr w:type="spellStart"/>
            <w:r w:rsidRPr="002A7D17">
              <w:rPr>
                <w:sz w:val="22"/>
              </w:rPr>
              <w:t>Shell</w:t>
            </w:r>
            <w:proofErr w:type="spellEnd"/>
            <w:r w:rsidRPr="002A7D17">
              <w:rPr>
                <w:sz w:val="22"/>
              </w:rPr>
              <w:t xml:space="preserve"> </w:t>
            </w:r>
            <w:proofErr w:type="spellStart"/>
            <w:r w:rsidRPr="002A7D17">
              <w:rPr>
                <w:sz w:val="22"/>
              </w:rPr>
              <w:t>Tonna</w:t>
            </w:r>
            <w:proofErr w:type="spellEnd"/>
            <w:r w:rsidRPr="002A7D17">
              <w:rPr>
                <w:sz w:val="22"/>
              </w:rPr>
              <w:t xml:space="preserve"> S2 M68</w:t>
            </w:r>
          </w:p>
        </w:tc>
        <w:tc>
          <w:tcPr>
            <w:tcW w:w="5245" w:type="dxa"/>
          </w:tcPr>
          <w:p w14:paraId="12B257EC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Класс вязкости ISO - 68</w:t>
            </w:r>
          </w:p>
          <w:p w14:paraId="5EE3B487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 xml:space="preserve">Кинематическая вязкость при 0°С, </w:t>
            </w:r>
            <w:proofErr w:type="spellStart"/>
            <w:r w:rsidRPr="002A7D17">
              <w:rPr>
                <w:sz w:val="22"/>
                <w:szCs w:val="22"/>
              </w:rPr>
              <w:t>сСт</w:t>
            </w:r>
            <w:proofErr w:type="spellEnd"/>
            <w:r w:rsidRPr="002A7D17">
              <w:rPr>
                <w:sz w:val="22"/>
                <w:szCs w:val="22"/>
              </w:rPr>
              <w:t xml:space="preserve"> – 1040</w:t>
            </w:r>
          </w:p>
          <w:p w14:paraId="609176EF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 xml:space="preserve">Кинематическая вязкость при 40°С, </w:t>
            </w:r>
            <w:proofErr w:type="spellStart"/>
            <w:r w:rsidRPr="002A7D17">
              <w:rPr>
                <w:sz w:val="22"/>
                <w:szCs w:val="22"/>
              </w:rPr>
              <w:t>сСт</w:t>
            </w:r>
            <w:proofErr w:type="spellEnd"/>
            <w:r w:rsidRPr="002A7D17">
              <w:rPr>
                <w:sz w:val="22"/>
                <w:szCs w:val="22"/>
              </w:rPr>
              <w:t xml:space="preserve"> – 68</w:t>
            </w:r>
          </w:p>
          <w:p w14:paraId="478C8B23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 xml:space="preserve">Кинематическая вязкость при 100°С, </w:t>
            </w:r>
            <w:proofErr w:type="spellStart"/>
            <w:r w:rsidRPr="002A7D17">
              <w:rPr>
                <w:sz w:val="22"/>
                <w:szCs w:val="22"/>
              </w:rPr>
              <w:t>сСт</w:t>
            </w:r>
            <w:proofErr w:type="spellEnd"/>
            <w:r w:rsidRPr="002A7D17">
              <w:rPr>
                <w:sz w:val="22"/>
                <w:szCs w:val="22"/>
              </w:rPr>
              <w:t xml:space="preserve"> – 8,6</w:t>
            </w:r>
          </w:p>
          <w:p w14:paraId="75C28F29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 xml:space="preserve">Плотность при </w:t>
            </w:r>
            <w:proofErr w:type="spellStart"/>
            <w:r w:rsidRPr="002A7D17">
              <w:rPr>
                <w:sz w:val="22"/>
                <w:szCs w:val="22"/>
              </w:rPr>
              <w:t>при</w:t>
            </w:r>
            <w:proofErr w:type="spellEnd"/>
            <w:r w:rsidRPr="002A7D17">
              <w:rPr>
                <w:sz w:val="22"/>
                <w:szCs w:val="22"/>
              </w:rPr>
              <w:t xml:space="preserve"> 15°С, кг/л – 0.886</w:t>
            </w:r>
          </w:p>
          <w:p w14:paraId="0E1AC616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вспышки, °С – 235</w:t>
            </w:r>
          </w:p>
          <w:p w14:paraId="101CB223" w14:textId="342DE65A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застывания, °C - -24</w:t>
            </w:r>
          </w:p>
        </w:tc>
        <w:tc>
          <w:tcPr>
            <w:tcW w:w="950" w:type="dxa"/>
          </w:tcPr>
          <w:p w14:paraId="684D6734" w14:textId="3B5D40E5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7C7D31E5" w14:textId="038F74C6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400</w:t>
            </w:r>
          </w:p>
        </w:tc>
      </w:tr>
      <w:tr w:rsidR="009711AF" w:rsidRPr="00EB21EF" w14:paraId="1B2C4B4A" w14:textId="069A6816" w:rsidTr="009711AF">
        <w:trPr>
          <w:trHeight w:val="300"/>
        </w:trPr>
        <w:tc>
          <w:tcPr>
            <w:tcW w:w="568" w:type="dxa"/>
            <w:noWrap/>
          </w:tcPr>
          <w:p w14:paraId="0DEFB1DF" w14:textId="4772EDF8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10</w:t>
            </w:r>
          </w:p>
        </w:tc>
        <w:tc>
          <w:tcPr>
            <w:tcW w:w="2409" w:type="dxa"/>
            <w:noWrap/>
          </w:tcPr>
          <w:p w14:paraId="3F877AA0" w14:textId="5A8409F8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>Минеральное масло ZET-Cut 628 Ortho</w:t>
            </w:r>
          </w:p>
        </w:tc>
        <w:tc>
          <w:tcPr>
            <w:tcW w:w="5245" w:type="dxa"/>
          </w:tcPr>
          <w:p w14:paraId="20349638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(20 °C) - 0,880 г/см³</w:t>
            </w:r>
          </w:p>
          <w:p w14:paraId="1904A898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Вязкость (40 °C) - 22 мм²/S</w:t>
            </w:r>
          </w:p>
          <w:p w14:paraId="6E0A45FF" w14:textId="62C4948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вспышки - более 190 °C</w:t>
            </w:r>
          </w:p>
        </w:tc>
        <w:tc>
          <w:tcPr>
            <w:tcW w:w="950" w:type="dxa"/>
          </w:tcPr>
          <w:p w14:paraId="399493FE" w14:textId="317F92C4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13FE3E75" w14:textId="062E43F2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600</w:t>
            </w:r>
          </w:p>
        </w:tc>
      </w:tr>
      <w:tr w:rsidR="009711AF" w:rsidRPr="00EB21EF" w14:paraId="7E4C8F49" w14:textId="17DFE058" w:rsidTr="009711AF">
        <w:trPr>
          <w:trHeight w:val="300"/>
        </w:trPr>
        <w:tc>
          <w:tcPr>
            <w:tcW w:w="568" w:type="dxa"/>
            <w:noWrap/>
          </w:tcPr>
          <w:p w14:paraId="6CDD0B56" w14:textId="1F201824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11</w:t>
            </w:r>
          </w:p>
        </w:tc>
        <w:tc>
          <w:tcPr>
            <w:tcW w:w="2409" w:type="dxa"/>
            <w:noWrap/>
          </w:tcPr>
          <w:p w14:paraId="7708C106" w14:textId="713BE5EC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 xml:space="preserve">Смазочно-охлаждающая жидкость </w:t>
            </w:r>
            <w:proofErr w:type="spellStart"/>
            <w:r w:rsidRPr="002A7D17">
              <w:rPr>
                <w:sz w:val="22"/>
              </w:rPr>
              <w:t>Blasocut</w:t>
            </w:r>
            <w:proofErr w:type="spellEnd"/>
            <w:r w:rsidRPr="002A7D17">
              <w:rPr>
                <w:sz w:val="22"/>
              </w:rPr>
              <w:t xml:space="preserve"> 2000 </w:t>
            </w:r>
            <w:proofErr w:type="spellStart"/>
            <w:r w:rsidRPr="002A7D17">
              <w:rPr>
                <w:sz w:val="22"/>
              </w:rPr>
              <w:t>Universal</w:t>
            </w:r>
            <w:proofErr w:type="spellEnd"/>
          </w:p>
        </w:tc>
        <w:tc>
          <w:tcPr>
            <w:tcW w:w="5245" w:type="dxa"/>
          </w:tcPr>
          <w:p w14:paraId="5E5A27CD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Цвет – Зеленый</w:t>
            </w:r>
          </w:p>
          <w:p w14:paraId="43B5C75A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Содержание минерального масла - 59%</w:t>
            </w:r>
          </w:p>
          <w:p w14:paraId="2FADA668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Содержание хлора - 3%</w:t>
            </w:r>
          </w:p>
          <w:p w14:paraId="33D5AE09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Содержание воды - 4%</w:t>
            </w:r>
          </w:p>
          <w:p w14:paraId="27826956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при 20°C - 0,96 г/см3</w:t>
            </w:r>
          </w:p>
          <w:p w14:paraId="510FC874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Вязкость при 40°C - 46 мм2/с</w:t>
            </w:r>
          </w:p>
          <w:p w14:paraId="6589FD87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вспышки - 136°C</w:t>
            </w:r>
          </w:p>
          <w:p w14:paraId="59C60C2F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 xml:space="preserve">Уровень </w:t>
            </w:r>
            <w:proofErr w:type="spellStart"/>
            <w:r w:rsidRPr="002A7D17">
              <w:rPr>
                <w:sz w:val="22"/>
                <w:szCs w:val="22"/>
              </w:rPr>
              <w:t>pH</w:t>
            </w:r>
            <w:proofErr w:type="spellEnd"/>
            <w:r w:rsidRPr="002A7D17">
              <w:rPr>
                <w:sz w:val="22"/>
                <w:szCs w:val="22"/>
              </w:rPr>
              <w:t xml:space="preserve"> - 8,5–9,2</w:t>
            </w:r>
          </w:p>
          <w:p w14:paraId="458E4727" w14:textId="1DCE4B41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Коэффициент рефрактометра – 1,0</w:t>
            </w:r>
          </w:p>
        </w:tc>
        <w:tc>
          <w:tcPr>
            <w:tcW w:w="950" w:type="dxa"/>
          </w:tcPr>
          <w:p w14:paraId="1D8AA6DF" w14:textId="37F14D1E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6B3076AD" w14:textId="3F284633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600</w:t>
            </w:r>
          </w:p>
        </w:tc>
      </w:tr>
      <w:tr w:rsidR="009711AF" w:rsidRPr="00EB21EF" w14:paraId="3B8D7A30" w14:textId="730AB653" w:rsidTr="009711AF">
        <w:trPr>
          <w:trHeight w:val="300"/>
        </w:trPr>
        <w:tc>
          <w:tcPr>
            <w:tcW w:w="568" w:type="dxa"/>
            <w:noWrap/>
          </w:tcPr>
          <w:p w14:paraId="413EF1A9" w14:textId="2D4AD6C6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12</w:t>
            </w:r>
          </w:p>
        </w:tc>
        <w:tc>
          <w:tcPr>
            <w:tcW w:w="2409" w:type="dxa"/>
            <w:noWrap/>
          </w:tcPr>
          <w:p w14:paraId="26C9C51A" w14:textId="6165B375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>Гидравлическое масло Mobil DTE 26</w:t>
            </w:r>
          </w:p>
        </w:tc>
        <w:tc>
          <w:tcPr>
            <w:tcW w:w="5245" w:type="dxa"/>
          </w:tcPr>
          <w:p w14:paraId="240DA658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Кинематическая вязкость при 100°C, мм2/с - 8,5</w:t>
            </w:r>
          </w:p>
          <w:p w14:paraId="3AB33FD5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Кинематическая вязкость при 40°C, мм2/с - 71,2</w:t>
            </w:r>
          </w:p>
          <w:p w14:paraId="09A49B42" w14:textId="77777777" w:rsidR="009711AF" w:rsidRPr="002A7D17" w:rsidRDefault="009711AF" w:rsidP="009711AF">
            <w:pPr>
              <w:jc w:val="left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2A7D17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Индекс вязкости - 98</w:t>
            </w:r>
          </w:p>
          <w:p w14:paraId="0AE4F464" w14:textId="77777777" w:rsidR="009711AF" w:rsidRPr="002A7D17" w:rsidRDefault="009711AF" w:rsidP="009711AF">
            <w:pPr>
              <w:jc w:val="left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2A7D17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Температура застывания - -21 °C</w:t>
            </w:r>
          </w:p>
          <w:p w14:paraId="57499A08" w14:textId="77777777" w:rsidR="009711AF" w:rsidRPr="002A7D17" w:rsidRDefault="009711AF" w:rsidP="009711AF">
            <w:pPr>
              <w:jc w:val="left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2A7D17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Температура вспышки - 236 °C</w:t>
            </w:r>
          </w:p>
          <w:p w14:paraId="5F4A2C2C" w14:textId="3DA71AFE" w:rsidR="009711AF" w:rsidRPr="002A7D17" w:rsidRDefault="009711AF" w:rsidP="009711AF">
            <w:pPr>
              <w:jc w:val="left"/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</w:pPr>
            <w:r w:rsidRPr="002A7D17">
              <w:rPr>
                <w:rFonts w:eastAsia="Calibri" w:cs="Times New Roman"/>
                <w:kern w:val="0"/>
                <w:sz w:val="22"/>
                <w:szCs w:val="22"/>
                <w:lang w:eastAsia="ru-RU" w:bidi="ar-SA"/>
              </w:rPr>
              <w:t>Класс вязкости по ISO - 68</w:t>
            </w:r>
          </w:p>
        </w:tc>
        <w:tc>
          <w:tcPr>
            <w:tcW w:w="950" w:type="dxa"/>
          </w:tcPr>
          <w:p w14:paraId="369D454D" w14:textId="0719E541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4A785D5C" w14:textId="077C901C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40</w:t>
            </w:r>
          </w:p>
        </w:tc>
      </w:tr>
      <w:tr w:rsidR="009711AF" w:rsidRPr="00EB21EF" w14:paraId="1303559B" w14:textId="3D1E7FFF" w:rsidTr="009711AF">
        <w:trPr>
          <w:trHeight w:val="300"/>
        </w:trPr>
        <w:tc>
          <w:tcPr>
            <w:tcW w:w="568" w:type="dxa"/>
            <w:noWrap/>
          </w:tcPr>
          <w:p w14:paraId="6CF6CEE9" w14:textId="2B1E3E86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13</w:t>
            </w:r>
          </w:p>
        </w:tc>
        <w:tc>
          <w:tcPr>
            <w:tcW w:w="2409" w:type="dxa"/>
            <w:noWrap/>
          </w:tcPr>
          <w:p w14:paraId="536CA75F" w14:textId="1551AE1D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 xml:space="preserve">Масло </w:t>
            </w:r>
            <w:proofErr w:type="spellStart"/>
            <w:r w:rsidRPr="002A7D17">
              <w:rPr>
                <w:sz w:val="22"/>
              </w:rPr>
              <w:t>Blaser</w:t>
            </w:r>
            <w:proofErr w:type="spellEnd"/>
            <w:r w:rsidRPr="002A7D17">
              <w:rPr>
                <w:sz w:val="22"/>
              </w:rPr>
              <w:t xml:space="preserve"> </w:t>
            </w:r>
            <w:proofErr w:type="spellStart"/>
            <w:r w:rsidRPr="002A7D17">
              <w:rPr>
                <w:sz w:val="22"/>
              </w:rPr>
              <w:t>Blasospark</w:t>
            </w:r>
            <w:proofErr w:type="spellEnd"/>
            <w:r w:rsidRPr="002A7D17">
              <w:rPr>
                <w:sz w:val="22"/>
              </w:rPr>
              <w:t xml:space="preserve"> GT 250</w:t>
            </w:r>
          </w:p>
        </w:tc>
        <w:tc>
          <w:tcPr>
            <w:tcW w:w="5245" w:type="dxa"/>
          </w:tcPr>
          <w:p w14:paraId="112AB187" w14:textId="6B0147EE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Вязкость при 40°C [мм²/c] – 2</w:t>
            </w:r>
          </w:p>
          <w:p w14:paraId="2FEBBC4C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при 20°C [г/см³ - 0.75</w:t>
            </w:r>
          </w:p>
          <w:p w14:paraId="19BD6CCB" w14:textId="346A4D1A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Точка вспышки [°C] - 110</w:t>
            </w:r>
          </w:p>
        </w:tc>
        <w:tc>
          <w:tcPr>
            <w:tcW w:w="950" w:type="dxa"/>
          </w:tcPr>
          <w:p w14:paraId="1FBE5C69" w14:textId="50B13D11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64EBF432" w14:textId="3A80862D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400</w:t>
            </w:r>
          </w:p>
        </w:tc>
      </w:tr>
      <w:tr w:rsidR="009711AF" w:rsidRPr="00EB21EF" w14:paraId="126E9D34" w14:textId="521FA83C" w:rsidTr="009711AF">
        <w:trPr>
          <w:trHeight w:val="300"/>
        </w:trPr>
        <w:tc>
          <w:tcPr>
            <w:tcW w:w="568" w:type="dxa"/>
            <w:noWrap/>
          </w:tcPr>
          <w:p w14:paraId="0A6B995F" w14:textId="4251774B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14</w:t>
            </w:r>
          </w:p>
        </w:tc>
        <w:tc>
          <w:tcPr>
            <w:tcW w:w="2409" w:type="dxa"/>
            <w:noWrap/>
          </w:tcPr>
          <w:p w14:paraId="5CE77776" w14:textId="5AE99CBE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>Индустриальное масло И-30А</w:t>
            </w:r>
          </w:p>
        </w:tc>
        <w:tc>
          <w:tcPr>
            <w:tcW w:w="5245" w:type="dxa"/>
          </w:tcPr>
          <w:p w14:paraId="01201CCB" w14:textId="662D5106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Вязкость кинематическая при 40°С, мм2/с</w:t>
            </w:r>
            <w:r w:rsidRPr="002A7D17">
              <w:rPr>
                <w:sz w:val="22"/>
                <w:szCs w:val="22"/>
              </w:rPr>
              <w:tab/>
              <w:t>45,7</w:t>
            </w:r>
          </w:p>
          <w:p w14:paraId="444B79DC" w14:textId="14641385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при 20°С, кг/м</w:t>
            </w:r>
            <w:proofErr w:type="gramStart"/>
            <w:r w:rsidRPr="002A7D17">
              <w:rPr>
                <w:sz w:val="22"/>
                <w:szCs w:val="22"/>
              </w:rPr>
              <w:t>3,</w:t>
            </w:r>
            <w:r w:rsidRPr="002A7D17">
              <w:rPr>
                <w:sz w:val="22"/>
                <w:szCs w:val="22"/>
              </w:rPr>
              <w:tab/>
            </w:r>
            <w:proofErr w:type="gramEnd"/>
            <w:r w:rsidRPr="002A7D17">
              <w:rPr>
                <w:sz w:val="22"/>
                <w:szCs w:val="22"/>
              </w:rPr>
              <w:t>876</w:t>
            </w:r>
          </w:p>
          <w:p w14:paraId="1E8ECFFB" w14:textId="6DCD3A9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застывания, °</w:t>
            </w:r>
            <w:proofErr w:type="gramStart"/>
            <w:r w:rsidRPr="002A7D17">
              <w:rPr>
                <w:sz w:val="22"/>
                <w:szCs w:val="22"/>
              </w:rPr>
              <w:t>С,</w:t>
            </w:r>
            <w:r w:rsidRPr="002A7D17">
              <w:rPr>
                <w:sz w:val="22"/>
                <w:szCs w:val="22"/>
              </w:rPr>
              <w:tab/>
            </w:r>
            <w:proofErr w:type="gramEnd"/>
            <w:r w:rsidRPr="002A7D17">
              <w:rPr>
                <w:sz w:val="22"/>
                <w:szCs w:val="22"/>
              </w:rPr>
              <w:t>минус 16</w:t>
            </w:r>
          </w:p>
          <w:p w14:paraId="6BCF8001" w14:textId="2218483D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вспышки, определяемая в открытом тигле, °С, 229</w:t>
            </w:r>
          </w:p>
        </w:tc>
        <w:tc>
          <w:tcPr>
            <w:tcW w:w="950" w:type="dxa"/>
          </w:tcPr>
          <w:p w14:paraId="75010BD9" w14:textId="6FA82D62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44308037" w14:textId="21E1FBEB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400</w:t>
            </w:r>
          </w:p>
        </w:tc>
      </w:tr>
      <w:tr w:rsidR="009711AF" w:rsidRPr="00EB21EF" w14:paraId="0BD3B266" w14:textId="61E701A0" w:rsidTr="009711AF">
        <w:trPr>
          <w:trHeight w:val="300"/>
        </w:trPr>
        <w:tc>
          <w:tcPr>
            <w:tcW w:w="568" w:type="dxa"/>
            <w:noWrap/>
          </w:tcPr>
          <w:p w14:paraId="7D2C02DE" w14:textId="4A5A3F34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15</w:t>
            </w:r>
          </w:p>
        </w:tc>
        <w:tc>
          <w:tcPr>
            <w:tcW w:w="2409" w:type="dxa"/>
            <w:noWrap/>
          </w:tcPr>
          <w:p w14:paraId="1C7704D9" w14:textId="0F72C102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 xml:space="preserve">Минеральное масло </w:t>
            </w:r>
            <w:proofErr w:type="spellStart"/>
            <w:r w:rsidRPr="002A7D17">
              <w:rPr>
                <w:sz w:val="22"/>
              </w:rPr>
              <w:t>Shell</w:t>
            </w:r>
            <w:proofErr w:type="spellEnd"/>
            <w:r w:rsidRPr="002A7D17">
              <w:rPr>
                <w:sz w:val="22"/>
              </w:rPr>
              <w:t xml:space="preserve"> </w:t>
            </w:r>
            <w:proofErr w:type="spellStart"/>
            <w:r w:rsidRPr="002A7D17">
              <w:rPr>
                <w:sz w:val="22"/>
              </w:rPr>
              <w:t>Tonna</w:t>
            </w:r>
            <w:proofErr w:type="spellEnd"/>
            <w:r w:rsidRPr="002A7D17">
              <w:rPr>
                <w:sz w:val="22"/>
              </w:rPr>
              <w:t xml:space="preserve"> S3 M32</w:t>
            </w:r>
          </w:p>
        </w:tc>
        <w:tc>
          <w:tcPr>
            <w:tcW w:w="5245" w:type="dxa"/>
          </w:tcPr>
          <w:p w14:paraId="26D76E0A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Кинематическая вязкость при 40°C: 32</w:t>
            </w:r>
          </w:p>
          <w:p w14:paraId="31A52C2F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Кинематическая вязкость при 100°C: 5,4</w:t>
            </w:r>
          </w:p>
          <w:p w14:paraId="289CC38B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при 15°C: 870</w:t>
            </w:r>
          </w:p>
          <w:p w14:paraId="21067561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вспышки: 215</w:t>
            </w:r>
          </w:p>
          <w:p w14:paraId="1767FFF9" w14:textId="0FD1C1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застывания: -30</w:t>
            </w:r>
          </w:p>
        </w:tc>
        <w:tc>
          <w:tcPr>
            <w:tcW w:w="950" w:type="dxa"/>
          </w:tcPr>
          <w:p w14:paraId="6916C484" w14:textId="758A2ED3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297DDD70" w14:textId="5133474B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400</w:t>
            </w:r>
          </w:p>
        </w:tc>
      </w:tr>
      <w:tr w:rsidR="009711AF" w:rsidRPr="00EB21EF" w14:paraId="1DE96A4E" w14:textId="1C739231" w:rsidTr="009711AF">
        <w:trPr>
          <w:trHeight w:val="300"/>
        </w:trPr>
        <w:tc>
          <w:tcPr>
            <w:tcW w:w="568" w:type="dxa"/>
            <w:noWrap/>
          </w:tcPr>
          <w:p w14:paraId="4ABF7261" w14:textId="03378842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16</w:t>
            </w:r>
          </w:p>
        </w:tc>
        <w:tc>
          <w:tcPr>
            <w:tcW w:w="2409" w:type="dxa"/>
            <w:noWrap/>
          </w:tcPr>
          <w:p w14:paraId="4CDF427D" w14:textId="2FBB10BA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  <w:r w:rsidRPr="002A7D17">
              <w:rPr>
                <w:sz w:val="22"/>
              </w:rPr>
              <w:t>Индустриальное масло ТНК Велосит 10</w:t>
            </w:r>
          </w:p>
          <w:p w14:paraId="2D93C80F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</w:rPr>
            </w:pPr>
          </w:p>
        </w:tc>
        <w:tc>
          <w:tcPr>
            <w:tcW w:w="5245" w:type="dxa"/>
          </w:tcPr>
          <w:p w14:paraId="141D1B5F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Кинематическая вязкость при 40 °</w:t>
            </w:r>
            <w:proofErr w:type="spellStart"/>
            <w:proofErr w:type="gramStart"/>
            <w:r w:rsidRPr="002A7D17">
              <w:rPr>
                <w:sz w:val="22"/>
                <w:szCs w:val="22"/>
              </w:rPr>
              <w:t>C,мм</w:t>
            </w:r>
            <w:proofErr w:type="spellEnd"/>
            <w:proofErr w:type="gramEnd"/>
            <w:r w:rsidRPr="002A7D17">
              <w:rPr>
                <w:sz w:val="22"/>
                <w:szCs w:val="22"/>
              </w:rPr>
              <w:t>: 10,4</w:t>
            </w:r>
          </w:p>
          <w:p w14:paraId="518DFABD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Плотность при 20°</w:t>
            </w:r>
            <w:proofErr w:type="gramStart"/>
            <w:r w:rsidRPr="002A7D17">
              <w:rPr>
                <w:sz w:val="22"/>
                <w:szCs w:val="22"/>
              </w:rPr>
              <w:t>C ,</w:t>
            </w:r>
            <w:proofErr w:type="gramEnd"/>
            <w:r w:rsidRPr="002A7D17">
              <w:rPr>
                <w:sz w:val="22"/>
                <w:szCs w:val="22"/>
              </w:rPr>
              <w:t xml:space="preserve"> г/см3: 0,8522</w:t>
            </w:r>
          </w:p>
          <w:p w14:paraId="5105F994" w14:textId="77777777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вспышки, °C: 150</w:t>
            </w:r>
          </w:p>
          <w:p w14:paraId="4CCADF68" w14:textId="306F3268" w:rsidR="009711AF" w:rsidRPr="002A7D17" w:rsidRDefault="009711AF" w:rsidP="009711AF">
            <w:pPr>
              <w:pStyle w:val="11"/>
              <w:spacing w:before="100" w:beforeAutospacing="1"/>
              <w:ind w:left="0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Температура застывания, °C: -27</w:t>
            </w:r>
          </w:p>
        </w:tc>
        <w:tc>
          <w:tcPr>
            <w:tcW w:w="950" w:type="dxa"/>
          </w:tcPr>
          <w:p w14:paraId="39FB791C" w14:textId="3742DECA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</w:tcPr>
          <w:p w14:paraId="7F61F53E" w14:textId="1B69BD5B" w:rsidR="009711AF" w:rsidRPr="002A7D17" w:rsidRDefault="009711AF" w:rsidP="009711AF">
            <w:pPr>
              <w:pStyle w:val="11"/>
              <w:spacing w:before="100" w:beforeAutospacing="1"/>
              <w:ind w:left="0"/>
              <w:jc w:val="center"/>
              <w:rPr>
                <w:sz w:val="22"/>
                <w:szCs w:val="22"/>
              </w:rPr>
            </w:pPr>
            <w:r w:rsidRPr="002A7D17">
              <w:rPr>
                <w:sz w:val="22"/>
                <w:szCs w:val="22"/>
              </w:rPr>
              <w:t>40</w:t>
            </w:r>
          </w:p>
        </w:tc>
      </w:tr>
    </w:tbl>
    <w:p w14:paraId="5BCC5A12" w14:textId="77777777" w:rsidR="00D555FF" w:rsidRDefault="00D555FF" w:rsidP="00387F7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2CF46B63" w14:textId="59E1197A" w:rsidR="00101889" w:rsidRPr="001071E7" w:rsidRDefault="002A7D17" w:rsidP="002A7D1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1A1699">
        <w:rPr>
          <w:b/>
          <w:sz w:val="22"/>
          <w:szCs w:val="22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101889" w:rsidRPr="001A1699">
        <w:rPr>
          <w:b/>
          <w:sz w:val="22"/>
          <w:szCs w:val="22"/>
        </w:rPr>
        <w:t>:</w:t>
      </w:r>
      <w:r w:rsidR="001071E7">
        <w:rPr>
          <w:b/>
          <w:sz w:val="22"/>
          <w:szCs w:val="22"/>
        </w:rPr>
        <w:t xml:space="preserve"> </w:t>
      </w:r>
      <w:r w:rsidR="00101889" w:rsidRPr="00101889">
        <w:rPr>
          <w:sz w:val="22"/>
          <w:szCs w:val="22"/>
        </w:rPr>
        <w:t>При поставке Товара должен прилагаться паспорт безопасности химической продукции в соответствии с ГОСТ Р 58475-2019 «Паспорт безопасности химической продукции. Общие требования», сертификат качества (паспорт) на поставляемую партию Товара на русском языке и (для товаров иностранного производства) на языке страны-производителя.</w:t>
      </w:r>
    </w:p>
    <w:p w14:paraId="1A144A39" w14:textId="12F22F79" w:rsidR="002A7D17" w:rsidRPr="001A1699" w:rsidRDefault="002A7D17" w:rsidP="002A7D1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1A1699">
        <w:rPr>
          <w:b/>
          <w:sz w:val="22"/>
          <w:szCs w:val="22"/>
        </w:rPr>
        <w:t>6. Послепродажное обслуживание (наличие в регионе эксплуатации сервисных центров, сроки гарантии, периодичность те</w:t>
      </w:r>
      <w:r w:rsidR="00101889" w:rsidRPr="001A1699">
        <w:rPr>
          <w:b/>
          <w:sz w:val="22"/>
          <w:szCs w:val="22"/>
        </w:rPr>
        <w:t>хнического обслуживания и т.п.):</w:t>
      </w:r>
    </w:p>
    <w:p w14:paraId="453EEDB7" w14:textId="28CFED4C" w:rsidR="00101889" w:rsidRPr="00101889" w:rsidRDefault="00101889" w:rsidP="001018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</w:t>
      </w:r>
      <w:r w:rsidRPr="00101889">
        <w:rPr>
          <w:sz w:val="22"/>
          <w:szCs w:val="22"/>
        </w:rPr>
        <w:t>.1. Гарантийный срок хранения Товара – не менее 3-х лет со дня изготовления.</w:t>
      </w:r>
    </w:p>
    <w:p w14:paraId="1A325415" w14:textId="67A26015" w:rsidR="00101889" w:rsidRPr="00101889" w:rsidRDefault="00101889" w:rsidP="001018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</w:t>
      </w:r>
      <w:r w:rsidRPr="00101889">
        <w:rPr>
          <w:sz w:val="22"/>
          <w:szCs w:val="22"/>
        </w:rPr>
        <w:t>.2. Товар должен поставляться с не менее, чем 80 % запасом срока годности.</w:t>
      </w:r>
    </w:p>
    <w:p w14:paraId="4EE32E81" w14:textId="00D1E1C7" w:rsidR="002A7D17" w:rsidRPr="001A1699" w:rsidRDefault="009711AF" w:rsidP="002A7D1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1A1699">
        <w:rPr>
          <w:b/>
          <w:sz w:val="22"/>
          <w:szCs w:val="22"/>
        </w:rPr>
        <w:t>7</w:t>
      </w:r>
      <w:r w:rsidR="002A7D17" w:rsidRPr="001A1699">
        <w:rPr>
          <w:b/>
          <w:sz w:val="22"/>
          <w:szCs w:val="22"/>
        </w:rPr>
        <w:t>. Предпочтительный срок (дата, период) поставки МТР / выполнения работ / оказания услуг:</w:t>
      </w:r>
    </w:p>
    <w:p w14:paraId="7C7BEA78" w14:textId="77777777" w:rsidR="002A7D17" w:rsidRPr="003C2A3D" w:rsidRDefault="002A7D17" w:rsidP="002A7D1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П</w:t>
      </w:r>
      <w:r w:rsidRPr="003C2A3D">
        <w:rPr>
          <w:sz w:val="22"/>
          <w:szCs w:val="22"/>
        </w:rPr>
        <w:t>оставка Товара в течение 30 (Тридцати) календарных дней с даты подписания Договора.</w:t>
      </w:r>
    </w:p>
    <w:p w14:paraId="5C6DDBDB" w14:textId="03EA1944" w:rsidR="002A7D17" w:rsidRPr="001A1699" w:rsidRDefault="009711AF" w:rsidP="002A7D1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1A1699">
        <w:rPr>
          <w:b/>
          <w:sz w:val="22"/>
          <w:szCs w:val="22"/>
        </w:rPr>
        <w:t>8</w:t>
      </w:r>
      <w:r w:rsidR="002A7D17" w:rsidRPr="001A1699">
        <w:rPr>
          <w:b/>
          <w:sz w:val="22"/>
          <w:szCs w:val="22"/>
        </w:rPr>
        <w:t>. Место (указывается регион / если целесообразно указать адрес, то указывается адрес) поставки МТР / выполнения работ / оказания услуг</w:t>
      </w:r>
      <w:r w:rsidR="001A1699">
        <w:rPr>
          <w:b/>
          <w:sz w:val="22"/>
          <w:szCs w:val="22"/>
        </w:rPr>
        <w:t xml:space="preserve">: </w:t>
      </w:r>
      <w:r w:rsidR="002A7D17" w:rsidRPr="00E42F2C">
        <w:rPr>
          <w:rFonts w:eastAsia="Times New Roman"/>
          <w:sz w:val="22"/>
          <w:szCs w:val="22"/>
          <w:lang w:eastAsia="ar-SA"/>
        </w:rPr>
        <w:t xml:space="preserve">Доставка Товара осуществляется силами и средствами </w:t>
      </w:r>
      <w:r w:rsidR="002A7D17" w:rsidRPr="00E42F2C">
        <w:rPr>
          <w:rFonts w:eastAsia="Times New Roman"/>
          <w:sz w:val="22"/>
          <w:szCs w:val="22"/>
          <w:lang w:eastAsia="ar-SA"/>
        </w:rPr>
        <w:lastRenderedPageBreak/>
        <w:t>Поставщика до склада Заказчика, расположенного по адресу: Республика Марий Эл, г. Йошкар-Ола, ул. Суворова, д. 26.</w:t>
      </w:r>
    </w:p>
    <w:p w14:paraId="7D985299" w14:textId="4EBA5E30" w:rsidR="002A7D17" w:rsidRPr="001A1699" w:rsidRDefault="009711AF" w:rsidP="002A7D1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/>
          <w:sz w:val="22"/>
          <w:szCs w:val="22"/>
          <w:lang w:eastAsia="ar-SA"/>
        </w:rPr>
      </w:pPr>
      <w:r w:rsidRPr="001A1699">
        <w:rPr>
          <w:rFonts w:eastAsia="Times New Roman"/>
          <w:b/>
          <w:sz w:val="22"/>
          <w:szCs w:val="22"/>
          <w:lang w:eastAsia="ar-SA"/>
        </w:rPr>
        <w:t>9</w:t>
      </w:r>
      <w:r w:rsidR="002A7D17" w:rsidRPr="001A1699">
        <w:rPr>
          <w:rFonts w:eastAsia="Times New Roman"/>
          <w:b/>
          <w:sz w:val="22"/>
          <w:szCs w:val="22"/>
          <w:lang w:eastAsia="ar-SA"/>
        </w:rPr>
        <w:t>. Иное, при необходимости:</w:t>
      </w:r>
    </w:p>
    <w:p w14:paraId="2A61128D" w14:textId="73179558" w:rsidR="00101889" w:rsidRPr="00101889" w:rsidRDefault="009711AF" w:rsidP="001018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9</w:t>
      </w:r>
      <w:r w:rsidR="00101889" w:rsidRPr="00101889">
        <w:rPr>
          <w:rFonts w:eastAsia="Times New Roman"/>
          <w:sz w:val="22"/>
          <w:szCs w:val="22"/>
          <w:lang w:eastAsia="ar-SA"/>
        </w:rPr>
        <w:t xml:space="preserve">.1. Тара должна обеспечивать сохранность Товара, а также </w:t>
      </w:r>
      <w:proofErr w:type="spellStart"/>
      <w:r w:rsidR="00101889" w:rsidRPr="00101889">
        <w:rPr>
          <w:rFonts w:eastAsia="Times New Roman"/>
          <w:sz w:val="22"/>
          <w:szCs w:val="22"/>
          <w:lang w:eastAsia="ar-SA"/>
        </w:rPr>
        <w:t>пожаро</w:t>
      </w:r>
      <w:proofErr w:type="spellEnd"/>
      <w:r w:rsidR="00101889" w:rsidRPr="00101889">
        <w:rPr>
          <w:rFonts w:eastAsia="Times New Roman"/>
          <w:sz w:val="22"/>
          <w:szCs w:val="22"/>
          <w:lang w:eastAsia="ar-SA"/>
        </w:rPr>
        <w:t>- и взрывобезопасность Товара при транспортировании, погрузочно-разгрузочных работах и хранении. Тара перед заполнением ацетоном должна быть промыта, осмотрена и проверена на отсутствие загрязнений.</w:t>
      </w:r>
    </w:p>
    <w:p w14:paraId="69116A9C" w14:textId="4658EC75" w:rsidR="00101889" w:rsidRPr="00101889" w:rsidRDefault="009711AF" w:rsidP="001018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9</w:t>
      </w:r>
      <w:r w:rsidR="00101889" w:rsidRPr="00101889">
        <w:rPr>
          <w:rFonts w:eastAsia="Times New Roman"/>
          <w:sz w:val="22"/>
          <w:szCs w:val="22"/>
          <w:lang w:eastAsia="ar-SA"/>
        </w:rPr>
        <w:t>.2.Упаковка Товара должна быть без повреждений и нарушения целостности.</w:t>
      </w:r>
    </w:p>
    <w:p w14:paraId="5C33D623" w14:textId="6EFED927" w:rsidR="00101889" w:rsidRPr="00101889" w:rsidRDefault="009711AF" w:rsidP="0010188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2"/>
          <w:szCs w:val="22"/>
          <w:lang w:eastAsia="ar-SA"/>
        </w:rPr>
      </w:pPr>
      <w:r>
        <w:rPr>
          <w:rFonts w:eastAsia="Times New Roman"/>
          <w:sz w:val="22"/>
          <w:szCs w:val="22"/>
          <w:lang w:eastAsia="ar-SA"/>
        </w:rPr>
        <w:t>9</w:t>
      </w:r>
      <w:r w:rsidR="00101889" w:rsidRPr="00101889">
        <w:rPr>
          <w:rFonts w:eastAsia="Times New Roman"/>
          <w:sz w:val="22"/>
          <w:szCs w:val="22"/>
          <w:lang w:eastAsia="ar-SA"/>
        </w:rPr>
        <w:t>.3. Товар поставляется и упаковывается в соответствии с ГОСТ 1510-84 «Нефть и нефтепродукты. Маркировка, упаковка, транспортирование и хранение».</w:t>
      </w:r>
    </w:p>
    <w:p w14:paraId="75F283D0" w14:textId="77777777" w:rsidR="00A202EF" w:rsidRDefault="00A202EF" w:rsidP="00B21048">
      <w:pPr>
        <w:jc w:val="both"/>
        <w:rPr>
          <w:b/>
          <w:bCs/>
          <w:i/>
          <w:iCs/>
          <w:sz w:val="20"/>
          <w:szCs w:val="20"/>
        </w:rPr>
      </w:pPr>
    </w:p>
    <w:sectPr w:rsidR="00A202EF" w:rsidSect="001A1699">
      <w:headerReference w:type="first" r:id="rId7"/>
      <w:pgSz w:w="11906" w:h="16838"/>
      <w:pgMar w:top="993" w:right="851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21BD3" w14:textId="77777777" w:rsidR="007D4AC8" w:rsidRDefault="007D4AC8" w:rsidP="00053F43">
      <w:r>
        <w:separator/>
      </w:r>
    </w:p>
  </w:endnote>
  <w:endnote w:type="continuationSeparator" w:id="0">
    <w:p w14:paraId="6407848A" w14:textId="77777777" w:rsidR="007D4AC8" w:rsidRDefault="007D4AC8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69304" w14:textId="77777777" w:rsidR="007D4AC8" w:rsidRDefault="007D4AC8" w:rsidP="00053F43">
      <w:r>
        <w:separator/>
      </w:r>
    </w:p>
  </w:footnote>
  <w:footnote w:type="continuationSeparator" w:id="0">
    <w:p w14:paraId="50EFBB1D" w14:textId="77777777" w:rsidR="007D4AC8" w:rsidRDefault="007D4AC8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305C9" w14:textId="77777777" w:rsidR="001A1699" w:rsidRPr="00BF785D" w:rsidRDefault="001A1699" w:rsidP="001A1699">
    <w:pPr>
      <w:rPr>
        <w:rFonts w:cs="Times New Roman"/>
      </w:rPr>
    </w:pPr>
    <w:r w:rsidRPr="00BF785D">
      <w:rPr>
        <w:rFonts w:cs="Times New Roman"/>
      </w:rPr>
      <w:t xml:space="preserve">Приложение №1 к </w:t>
    </w:r>
    <w:proofErr w:type="spellStart"/>
    <w:r w:rsidRPr="00BF785D">
      <w:rPr>
        <w:rFonts w:cs="Times New Roman"/>
      </w:rPr>
      <w:t>запросу_Техническое</w:t>
    </w:r>
    <w:proofErr w:type="spellEnd"/>
    <w:r w:rsidRPr="00BF785D">
      <w:rPr>
        <w:rFonts w:cs="Times New Roman"/>
      </w:rPr>
      <w:t xml:space="preserve">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A06E0A"/>
    <w:multiLevelType w:val="multilevel"/>
    <w:tmpl w:val="9B187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18A5"/>
    <w:rsid w:val="000071D8"/>
    <w:rsid w:val="0001088F"/>
    <w:rsid w:val="00015E23"/>
    <w:rsid w:val="000178CD"/>
    <w:rsid w:val="0002388F"/>
    <w:rsid w:val="0002744C"/>
    <w:rsid w:val="000320E4"/>
    <w:rsid w:val="000436CE"/>
    <w:rsid w:val="00053F43"/>
    <w:rsid w:val="0005729F"/>
    <w:rsid w:val="000A1ADB"/>
    <w:rsid w:val="000A3E64"/>
    <w:rsid w:val="000C4653"/>
    <w:rsid w:val="000D1B75"/>
    <w:rsid w:val="000D4936"/>
    <w:rsid w:val="000D6AB4"/>
    <w:rsid w:val="000F469E"/>
    <w:rsid w:val="00101889"/>
    <w:rsid w:val="001071E7"/>
    <w:rsid w:val="00114E35"/>
    <w:rsid w:val="001320BF"/>
    <w:rsid w:val="0014173D"/>
    <w:rsid w:val="00155FB1"/>
    <w:rsid w:val="00165919"/>
    <w:rsid w:val="00166929"/>
    <w:rsid w:val="0018153F"/>
    <w:rsid w:val="00197DE6"/>
    <w:rsid w:val="001A1699"/>
    <w:rsid w:val="001E2410"/>
    <w:rsid w:val="001E47BE"/>
    <w:rsid w:val="002011BB"/>
    <w:rsid w:val="00225868"/>
    <w:rsid w:val="00230A4A"/>
    <w:rsid w:val="00293E31"/>
    <w:rsid w:val="002A1091"/>
    <w:rsid w:val="002A7D17"/>
    <w:rsid w:val="002B6B7E"/>
    <w:rsid w:val="002C5FCD"/>
    <w:rsid w:val="002F2E6F"/>
    <w:rsid w:val="00322E23"/>
    <w:rsid w:val="0034173E"/>
    <w:rsid w:val="003447E2"/>
    <w:rsid w:val="00363E30"/>
    <w:rsid w:val="00375935"/>
    <w:rsid w:val="00387F75"/>
    <w:rsid w:val="00390BA3"/>
    <w:rsid w:val="00393859"/>
    <w:rsid w:val="003A5761"/>
    <w:rsid w:val="003B437C"/>
    <w:rsid w:val="003C21DB"/>
    <w:rsid w:val="003C2A3D"/>
    <w:rsid w:val="00401B13"/>
    <w:rsid w:val="00427B36"/>
    <w:rsid w:val="0043278B"/>
    <w:rsid w:val="00432FC6"/>
    <w:rsid w:val="00435DFE"/>
    <w:rsid w:val="0044223B"/>
    <w:rsid w:val="00445FC0"/>
    <w:rsid w:val="00492CF9"/>
    <w:rsid w:val="004B4858"/>
    <w:rsid w:val="004B580C"/>
    <w:rsid w:val="004D3E4D"/>
    <w:rsid w:val="004E45D0"/>
    <w:rsid w:val="004F1323"/>
    <w:rsid w:val="004F4198"/>
    <w:rsid w:val="0050338F"/>
    <w:rsid w:val="005104F7"/>
    <w:rsid w:val="005121F8"/>
    <w:rsid w:val="00517EA5"/>
    <w:rsid w:val="0057785F"/>
    <w:rsid w:val="00595101"/>
    <w:rsid w:val="005D11BE"/>
    <w:rsid w:val="005E0C80"/>
    <w:rsid w:val="005E11FC"/>
    <w:rsid w:val="005F0998"/>
    <w:rsid w:val="00607696"/>
    <w:rsid w:val="00620A56"/>
    <w:rsid w:val="006404AF"/>
    <w:rsid w:val="006470A2"/>
    <w:rsid w:val="00665ED5"/>
    <w:rsid w:val="00684B9D"/>
    <w:rsid w:val="00685B3F"/>
    <w:rsid w:val="006A1234"/>
    <w:rsid w:val="006C5DBE"/>
    <w:rsid w:val="006D046C"/>
    <w:rsid w:val="006E5BA5"/>
    <w:rsid w:val="006F567F"/>
    <w:rsid w:val="00711330"/>
    <w:rsid w:val="00736409"/>
    <w:rsid w:val="00755963"/>
    <w:rsid w:val="00765EF1"/>
    <w:rsid w:val="0077516A"/>
    <w:rsid w:val="007751D9"/>
    <w:rsid w:val="00796841"/>
    <w:rsid w:val="007A4B87"/>
    <w:rsid w:val="007C5233"/>
    <w:rsid w:val="007D15DA"/>
    <w:rsid w:val="007D4AC8"/>
    <w:rsid w:val="00813EED"/>
    <w:rsid w:val="00826D8C"/>
    <w:rsid w:val="00860929"/>
    <w:rsid w:val="00863D37"/>
    <w:rsid w:val="00865323"/>
    <w:rsid w:val="00871D78"/>
    <w:rsid w:val="00885C1A"/>
    <w:rsid w:val="008B4A15"/>
    <w:rsid w:val="008D731B"/>
    <w:rsid w:val="008E2CAA"/>
    <w:rsid w:val="008E7E54"/>
    <w:rsid w:val="00905CD1"/>
    <w:rsid w:val="009309F0"/>
    <w:rsid w:val="009465DF"/>
    <w:rsid w:val="00956682"/>
    <w:rsid w:val="00960E78"/>
    <w:rsid w:val="0096220E"/>
    <w:rsid w:val="00962E13"/>
    <w:rsid w:val="00967E5D"/>
    <w:rsid w:val="00970584"/>
    <w:rsid w:val="009711AF"/>
    <w:rsid w:val="00972F28"/>
    <w:rsid w:val="00994680"/>
    <w:rsid w:val="00994824"/>
    <w:rsid w:val="00994A01"/>
    <w:rsid w:val="00996140"/>
    <w:rsid w:val="009A0831"/>
    <w:rsid w:val="009A338E"/>
    <w:rsid w:val="009D5EF1"/>
    <w:rsid w:val="009E0591"/>
    <w:rsid w:val="009F2859"/>
    <w:rsid w:val="009F6CD4"/>
    <w:rsid w:val="00A10C20"/>
    <w:rsid w:val="00A13CBD"/>
    <w:rsid w:val="00A202EF"/>
    <w:rsid w:val="00A51C30"/>
    <w:rsid w:val="00A6484F"/>
    <w:rsid w:val="00A9242E"/>
    <w:rsid w:val="00A97F45"/>
    <w:rsid w:val="00AA11CA"/>
    <w:rsid w:val="00AB6BC0"/>
    <w:rsid w:val="00AE1E2E"/>
    <w:rsid w:val="00B136C2"/>
    <w:rsid w:val="00B16A16"/>
    <w:rsid w:val="00B21048"/>
    <w:rsid w:val="00B30633"/>
    <w:rsid w:val="00B47FBC"/>
    <w:rsid w:val="00B63216"/>
    <w:rsid w:val="00B67B86"/>
    <w:rsid w:val="00B93915"/>
    <w:rsid w:val="00B9771B"/>
    <w:rsid w:val="00BA7836"/>
    <w:rsid w:val="00BB1944"/>
    <w:rsid w:val="00BC7C4A"/>
    <w:rsid w:val="00C0025B"/>
    <w:rsid w:val="00C07DE7"/>
    <w:rsid w:val="00C21415"/>
    <w:rsid w:val="00C24C74"/>
    <w:rsid w:val="00C547F4"/>
    <w:rsid w:val="00C71187"/>
    <w:rsid w:val="00C96F86"/>
    <w:rsid w:val="00CF383F"/>
    <w:rsid w:val="00D0064E"/>
    <w:rsid w:val="00D04782"/>
    <w:rsid w:val="00D051FE"/>
    <w:rsid w:val="00D115C4"/>
    <w:rsid w:val="00D555FF"/>
    <w:rsid w:val="00D721BA"/>
    <w:rsid w:val="00D766CE"/>
    <w:rsid w:val="00D82421"/>
    <w:rsid w:val="00DA3E7F"/>
    <w:rsid w:val="00DA6CDC"/>
    <w:rsid w:val="00DB6E6D"/>
    <w:rsid w:val="00DE7FA8"/>
    <w:rsid w:val="00DF6592"/>
    <w:rsid w:val="00E14E30"/>
    <w:rsid w:val="00E15DE9"/>
    <w:rsid w:val="00E1696C"/>
    <w:rsid w:val="00E21C0F"/>
    <w:rsid w:val="00E26837"/>
    <w:rsid w:val="00E943AF"/>
    <w:rsid w:val="00EB21EF"/>
    <w:rsid w:val="00EB53EF"/>
    <w:rsid w:val="00ED68C7"/>
    <w:rsid w:val="00ED7233"/>
    <w:rsid w:val="00F22C25"/>
    <w:rsid w:val="00F32D6B"/>
    <w:rsid w:val="00F36927"/>
    <w:rsid w:val="00F37E4B"/>
    <w:rsid w:val="00F54B26"/>
    <w:rsid w:val="00F61D26"/>
    <w:rsid w:val="00F6652C"/>
    <w:rsid w:val="00F70F54"/>
    <w:rsid w:val="00FB14B6"/>
    <w:rsid w:val="00FB159F"/>
    <w:rsid w:val="00FD6167"/>
    <w:rsid w:val="00FE1037"/>
    <w:rsid w:val="00FF0916"/>
    <w:rsid w:val="00FF13C0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rsid w:val="008B4A15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D17"/>
    <w:pPr>
      <w:keepNext/>
      <w:keepLines/>
      <w:spacing w:before="40"/>
      <w:outlineLvl w:val="1"/>
    </w:pPr>
    <w:rPr>
      <w:rFonts w:asciiTheme="majorHAnsi" w:eastAsiaTheme="majorEastAsia" w:hAnsiTheme="majorHAnsi"/>
      <w:color w:val="2F5496" w:themeColor="accent1" w:themeShade="BF"/>
      <w:sz w:val="26"/>
      <w:szCs w:val="23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F383F"/>
    <w:pPr>
      <w:keepNext/>
      <w:keepLines/>
      <w:spacing w:before="40"/>
      <w:outlineLvl w:val="2"/>
    </w:pPr>
    <w:rPr>
      <w:rFonts w:asciiTheme="majorHAnsi" w:eastAsiaTheme="majorEastAsia" w:hAnsiTheme="majorHAnsi"/>
      <w:color w:val="1F3763" w:themeColor="accent1" w:themeShade="7F"/>
      <w:szCs w:val="2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0929"/>
    <w:pPr>
      <w:keepNext/>
      <w:keepLines/>
      <w:spacing w:before="40"/>
      <w:outlineLvl w:val="3"/>
    </w:pPr>
    <w:rPr>
      <w:rFonts w:asciiTheme="majorHAnsi" w:eastAsiaTheme="majorEastAsia" w:hAnsiTheme="majorHAnsi"/>
      <w:i/>
      <w:iCs/>
      <w:color w:val="2F5496" w:themeColor="accent1" w:themeShade="B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customStyle="1" w:styleId="11">
    <w:name w:val="Абзац списка1"/>
    <w:basedOn w:val="a"/>
    <w:rsid w:val="005121F8"/>
    <w:pPr>
      <w:widowControl/>
      <w:suppressAutoHyphens w:val="0"/>
      <w:autoSpaceDN/>
      <w:ind w:left="720"/>
      <w:contextualSpacing/>
      <w:jc w:val="left"/>
      <w:textAlignment w:val="auto"/>
    </w:pPr>
    <w:rPr>
      <w:rFonts w:eastAsia="Calibri" w:cs="Times New Roman"/>
      <w:kern w:val="0"/>
      <w:sz w:val="20"/>
      <w:szCs w:val="20"/>
      <w:lang w:eastAsia="ru-RU" w:bidi="ar-SA"/>
    </w:rPr>
  </w:style>
  <w:style w:type="character" w:customStyle="1" w:styleId="aa">
    <w:name w:val="Основной текст_"/>
    <w:link w:val="12"/>
    <w:locked/>
    <w:rsid w:val="00BB1944"/>
    <w:rPr>
      <w:rFonts w:eastAsia="Times New Roman"/>
      <w:sz w:val="25"/>
      <w:shd w:val="clear" w:color="auto" w:fill="FFFFFF"/>
    </w:rPr>
  </w:style>
  <w:style w:type="paragraph" w:customStyle="1" w:styleId="12">
    <w:name w:val="Основной текст1"/>
    <w:basedOn w:val="a"/>
    <w:link w:val="aa"/>
    <w:rsid w:val="00BB1944"/>
    <w:pPr>
      <w:widowControl/>
      <w:shd w:val="clear" w:color="auto" w:fill="FFFFFF"/>
      <w:suppressAutoHyphens w:val="0"/>
      <w:autoSpaceDN/>
      <w:spacing w:before="120" w:line="298" w:lineRule="exact"/>
      <w:ind w:hanging="840"/>
      <w:jc w:val="both"/>
      <w:textAlignment w:val="auto"/>
    </w:pPr>
    <w:rPr>
      <w:rFonts w:asciiTheme="minorHAnsi" w:eastAsia="Times New Roman" w:hAnsiTheme="minorHAnsi" w:cstheme="minorBidi"/>
      <w:kern w:val="0"/>
      <w:sz w:val="25"/>
      <w:szCs w:val="22"/>
      <w:lang w:eastAsia="en-US" w:bidi="ar-SA"/>
    </w:rPr>
  </w:style>
  <w:style w:type="character" w:customStyle="1" w:styleId="10">
    <w:name w:val="Заголовок 1 Знак"/>
    <w:basedOn w:val="a0"/>
    <w:link w:val="1"/>
    <w:uiPriority w:val="9"/>
    <w:rsid w:val="008B4A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annotation reference"/>
    <w:basedOn w:val="a0"/>
    <w:uiPriority w:val="99"/>
    <w:semiHidden/>
    <w:unhideWhenUsed/>
    <w:rsid w:val="001320B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320BF"/>
    <w:rPr>
      <w:sz w:val="20"/>
      <w:szCs w:val="18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320BF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320B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320BF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  <w:style w:type="paragraph" w:styleId="af0">
    <w:name w:val="Balloon Text"/>
    <w:basedOn w:val="a"/>
    <w:link w:val="af1"/>
    <w:uiPriority w:val="99"/>
    <w:semiHidden/>
    <w:unhideWhenUsed/>
    <w:rsid w:val="001320BF"/>
    <w:rPr>
      <w:rFonts w:ascii="Segoe UI" w:hAnsi="Segoe UI"/>
      <w:sz w:val="18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320BF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customStyle="1" w:styleId="40">
    <w:name w:val="Заголовок 4 Знак"/>
    <w:basedOn w:val="a0"/>
    <w:link w:val="4"/>
    <w:uiPriority w:val="9"/>
    <w:semiHidden/>
    <w:rsid w:val="00860929"/>
    <w:rPr>
      <w:rFonts w:asciiTheme="majorHAnsi" w:eastAsiaTheme="majorEastAsia" w:hAnsiTheme="majorHAnsi" w:cs="Mangal"/>
      <w:i/>
      <w:iCs/>
      <w:color w:val="2F5496" w:themeColor="accent1" w:themeShade="BF"/>
      <w:kern w:val="3"/>
      <w:sz w:val="24"/>
      <w:szCs w:val="21"/>
      <w:lang w:eastAsia="zh-CN" w:bidi="hi-IN"/>
    </w:rPr>
  </w:style>
  <w:style w:type="character" w:customStyle="1" w:styleId="30">
    <w:name w:val="Заголовок 3 Знак"/>
    <w:basedOn w:val="a0"/>
    <w:link w:val="3"/>
    <w:uiPriority w:val="9"/>
    <w:semiHidden/>
    <w:rsid w:val="00CF383F"/>
    <w:rPr>
      <w:rFonts w:asciiTheme="majorHAnsi" w:eastAsiaTheme="majorEastAsia" w:hAnsiTheme="majorHAnsi" w:cs="Mangal"/>
      <w:color w:val="1F3763" w:themeColor="accent1" w:themeShade="7F"/>
      <w:kern w:val="3"/>
      <w:sz w:val="24"/>
      <w:szCs w:val="21"/>
      <w:lang w:eastAsia="zh-CN" w:bidi="hi-IN"/>
    </w:rPr>
  </w:style>
  <w:style w:type="character" w:styleId="af2">
    <w:name w:val="Hyperlink"/>
    <w:basedOn w:val="a0"/>
    <w:uiPriority w:val="99"/>
    <w:semiHidden/>
    <w:unhideWhenUsed/>
    <w:rsid w:val="009A083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2A7D17"/>
    <w:rPr>
      <w:rFonts w:asciiTheme="majorHAnsi" w:eastAsiaTheme="majorEastAsia" w:hAnsiTheme="majorHAnsi" w:cs="Mangal"/>
      <w:color w:val="2F5496" w:themeColor="accent1" w:themeShade="BF"/>
      <w:kern w:val="3"/>
      <w:sz w:val="26"/>
      <w:szCs w:val="2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395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473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134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9841569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83167854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779910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213007744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9729629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209049224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8103567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7142332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57169616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95305533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9439135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53079901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8095264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44296211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1952720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805836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6417037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59489621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3801821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12925167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2638259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53018991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0932953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  <w:div w:id="5097636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90509128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  <w:div w:id="1444302110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23130972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435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1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4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1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656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125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630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047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467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3814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663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0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414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01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845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5801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9464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16</cp:revision>
  <cp:lastPrinted>2024-06-11T07:42:00Z</cp:lastPrinted>
  <dcterms:created xsi:type="dcterms:W3CDTF">2024-05-14T10:06:00Z</dcterms:created>
  <dcterms:modified xsi:type="dcterms:W3CDTF">2024-07-11T05:39:00Z</dcterms:modified>
</cp:coreProperties>
</file>